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9B1C" w14:textId="7799FEB3" w:rsidR="00F071C7" w:rsidRPr="00097EB5" w:rsidRDefault="009B1CBD" w:rsidP="00FD25EB">
      <w:pPr>
        <w:jc w:val="both"/>
        <w:rPr>
          <w:rFonts w:ascii="Arial" w:hAnsi="Arial" w:cs="Arial"/>
          <w:b/>
        </w:rPr>
      </w:pPr>
      <w:r w:rsidRPr="00097EB5">
        <w:rPr>
          <w:rFonts w:ascii="Arial" w:hAnsi="Arial" w:cs="Arial"/>
        </w:rPr>
        <w:t xml:space="preserve">Aos </w:t>
      </w:r>
      <w:r w:rsidR="005E2BC3" w:rsidRPr="00097EB5">
        <w:rPr>
          <w:rFonts w:ascii="Arial" w:hAnsi="Arial" w:cs="Arial"/>
        </w:rPr>
        <w:t>trinta e um dias</w:t>
      </w:r>
      <w:r w:rsidR="00AA2187" w:rsidRPr="00097EB5">
        <w:rPr>
          <w:rFonts w:ascii="Arial" w:hAnsi="Arial" w:cs="Arial"/>
        </w:rPr>
        <w:t xml:space="preserve"> </w:t>
      </w:r>
      <w:r w:rsidR="00F561C6" w:rsidRPr="00097EB5">
        <w:rPr>
          <w:rFonts w:ascii="Arial" w:hAnsi="Arial" w:cs="Arial"/>
        </w:rPr>
        <w:t xml:space="preserve">do </w:t>
      </w:r>
      <w:r w:rsidR="00567F4C" w:rsidRPr="00097EB5">
        <w:rPr>
          <w:rFonts w:ascii="Arial" w:hAnsi="Arial" w:cs="Arial"/>
        </w:rPr>
        <w:t xml:space="preserve">mês de </w:t>
      </w:r>
      <w:r w:rsidR="005E2BC3" w:rsidRPr="00097EB5">
        <w:rPr>
          <w:rFonts w:ascii="Arial" w:hAnsi="Arial" w:cs="Arial"/>
        </w:rPr>
        <w:t>agosto</w:t>
      </w:r>
      <w:r w:rsidR="009E4080" w:rsidRPr="00097EB5">
        <w:rPr>
          <w:rFonts w:ascii="Arial" w:hAnsi="Arial" w:cs="Arial"/>
        </w:rPr>
        <w:t xml:space="preserve"> do ano de dois mil </w:t>
      </w:r>
      <w:r w:rsidR="00F3513C" w:rsidRPr="00097EB5">
        <w:rPr>
          <w:rFonts w:ascii="Arial" w:hAnsi="Arial" w:cs="Arial"/>
        </w:rPr>
        <w:t xml:space="preserve">e </w:t>
      </w:r>
      <w:r w:rsidR="009E4080" w:rsidRPr="00097EB5">
        <w:rPr>
          <w:rFonts w:ascii="Arial" w:hAnsi="Arial" w:cs="Arial"/>
        </w:rPr>
        <w:t>vinte</w:t>
      </w:r>
      <w:r w:rsidR="003B5453" w:rsidRPr="00097EB5">
        <w:rPr>
          <w:rFonts w:ascii="Arial" w:hAnsi="Arial" w:cs="Arial"/>
        </w:rPr>
        <w:t xml:space="preserve"> </w:t>
      </w:r>
      <w:r w:rsidR="005C068B" w:rsidRPr="00097EB5">
        <w:rPr>
          <w:rFonts w:ascii="Arial" w:hAnsi="Arial" w:cs="Arial"/>
        </w:rPr>
        <w:t>dois</w:t>
      </w:r>
      <w:r w:rsidR="009E4080" w:rsidRPr="00097EB5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097EB5">
        <w:rPr>
          <w:rFonts w:ascii="Arial" w:hAnsi="Arial" w:cs="Arial"/>
        </w:rPr>
        <w:t xml:space="preserve"> Mês de</w:t>
      </w:r>
      <w:r w:rsidR="00DE10B4" w:rsidRPr="00097EB5">
        <w:rPr>
          <w:rFonts w:ascii="Arial" w:hAnsi="Arial" w:cs="Arial"/>
        </w:rPr>
        <w:t xml:space="preserve"> </w:t>
      </w:r>
      <w:r w:rsidR="00292815" w:rsidRPr="00097EB5">
        <w:rPr>
          <w:rFonts w:ascii="Arial" w:hAnsi="Arial" w:cs="Arial"/>
          <w:b/>
          <w:bCs/>
        </w:rPr>
        <w:t>AGOSTO</w:t>
      </w:r>
      <w:r w:rsidR="00942D7C" w:rsidRPr="00097EB5">
        <w:rPr>
          <w:rFonts w:ascii="Arial" w:hAnsi="Arial" w:cs="Arial"/>
          <w:b/>
          <w:bCs/>
        </w:rPr>
        <w:t xml:space="preserve"> </w:t>
      </w:r>
      <w:r w:rsidR="00857085" w:rsidRPr="00097EB5">
        <w:rPr>
          <w:rFonts w:ascii="Arial" w:hAnsi="Arial" w:cs="Arial"/>
          <w:b/>
          <w:bCs/>
        </w:rPr>
        <w:t>202</w:t>
      </w:r>
      <w:r w:rsidR="005C068B" w:rsidRPr="00097EB5">
        <w:rPr>
          <w:rFonts w:ascii="Arial" w:hAnsi="Arial" w:cs="Arial"/>
          <w:b/>
          <w:bCs/>
        </w:rPr>
        <w:t>2</w:t>
      </w:r>
      <w:r w:rsidR="00857085" w:rsidRPr="00097EB5">
        <w:rPr>
          <w:rFonts w:ascii="Arial" w:hAnsi="Arial" w:cs="Arial"/>
          <w:b/>
          <w:bCs/>
        </w:rPr>
        <w:t>:</w:t>
      </w:r>
      <w:r w:rsidR="00347A46" w:rsidRPr="00097EB5">
        <w:rPr>
          <w:rFonts w:ascii="Arial" w:hAnsi="Arial" w:cs="Arial"/>
        </w:rPr>
        <w:t xml:space="preserve"> </w:t>
      </w:r>
      <w:r w:rsidR="001A03ED" w:rsidRPr="00097EB5">
        <w:rPr>
          <w:rFonts w:ascii="Arial" w:hAnsi="Arial" w:cs="Arial"/>
        </w:rPr>
        <w:t xml:space="preserve">Quanto às aplicações financeiras – </w:t>
      </w:r>
      <w:r w:rsidR="001A03ED" w:rsidRPr="00097EB5">
        <w:rPr>
          <w:rFonts w:ascii="Arial" w:hAnsi="Arial" w:cs="Arial"/>
          <w:b/>
        </w:rPr>
        <w:t xml:space="preserve">BANESTES </w:t>
      </w:r>
      <w:r w:rsidR="00064D3D" w:rsidRPr="00097EB5">
        <w:rPr>
          <w:rFonts w:ascii="Arial" w:hAnsi="Arial" w:cs="Arial"/>
          <w:b/>
        </w:rPr>
        <w:t>- IMA-B FI</w:t>
      </w:r>
      <w:r w:rsidR="001A03ED" w:rsidRPr="00097EB5">
        <w:rPr>
          <w:rFonts w:ascii="Arial" w:hAnsi="Arial" w:cs="Arial"/>
        </w:rPr>
        <w:t xml:space="preserve">, obteve saldo total da aplicação no importe de </w:t>
      </w:r>
      <w:r w:rsidR="001A03ED" w:rsidRPr="00097EB5">
        <w:rPr>
          <w:rFonts w:ascii="Arial" w:hAnsi="Arial" w:cs="Arial"/>
          <w:b/>
        </w:rPr>
        <w:t xml:space="preserve">R$ </w:t>
      </w:r>
      <w:r w:rsidR="005E2BC3" w:rsidRPr="00097EB5">
        <w:rPr>
          <w:rFonts w:ascii="Arial" w:hAnsi="Arial" w:cs="Arial"/>
          <w:b/>
        </w:rPr>
        <w:t>3.092.373,28</w:t>
      </w:r>
      <w:r w:rsidR="001A03ED" w:rsidRPr="00097EB5">
        <w:rPr>
          <w:rFonts w:ascii="Arial" w:hAnsi="Arial" w:cs="Arial"/>
        </w:rPr>
        <w:t>, percentual de</w:t>
      </w:r>
      <w:r w:rsidR="00A44382" w:rsidRPr="00097EB5">
        <w:rPr>
          <w:rFonts w:ascii="Arial" w:hAnsi="Arial" w:cs="Arial"/>
        </w:rPr>
        <w:t xml:space="preserve"> </w:t>
      </w:r>
      <w:r w:rsidR="00A34A51" w:rsidRPr="00097EB5">
        <w:rPr>
          <w:rFonts w:ascii="Arial" w:hAnsi="Arial" w:cs="Arial"/>
        </w:rPr>
        <w:t>5,</w:t>
      </w:r>
      <w:r w:rsidR="00AA2187" w:rsidRPr="00097EB5">
        <w:rPr>
          <w:rFonts w:ascii="Arial" w:hAnsi="Arial" w:cs="Arial"/>
        </w:rPr>
        <w:t>7</w:t>
      </w:r>
      <w:r w:rsidR="005E2BC3" w:rsidRPr="00097EB5">
        <w:rPr>
          <w:rFonts w:ascii="Arial" w:hAnsi="Arial" w:cs="Arial"/>
        </w:rPr>
        <w:t>6</w:t>
      </w:r>
      <w:r w:rsidR="001A03ED" w:rsidRPr="00097EB5">
        <w:rPr>
          <w:rFonts w:ascii="Arial" w:hAnsi="Arial" w:cs="Arial"/>
        </w:rPr>
        <w:t xml:space="preserve">%. </w:t>
      </w:r>
      <w:r w:rsidR="00AB3DAF" w:rsidRPr="00097EB5">
        <w:rPr>
          <w:rFonts w:ascii="Arial" w:hAnsi="Arial" w:cs="Arial"/>
          <w:b/>
          <w:color w:val="000000" w:themeColor="text1"/>
        </w:rPr>
        <w:t xml:space="preserve">BB PREVID RF IMA-B TP com R$ </w:t>
      </w:r>
      <w:r w:rsidR="005E2BC3" w:rsidRPr="00097EB5">
        <w:rPr>
          <w:rFonts w:ascii="Arial" w:hAnsi="Arial" w:cs="Arial"/>
          <w:b/>
          <w:color w:val="000000" w:themeColor="text1"/>
        </w:rPr>
        <w:t>4.378.290,53</w:t>
      </w:r>
      <w:r w:rsidR="00111697" w:rsidRPr="00097EB5">
        <w:rPr>
          <w:rFonts w:ascii="Arial" w:hAnsi="Arial" w:cs="Arial"/>
          <w:b/>
          <w:color w:val="000000" w:themeColor="text1"/>
        </w:rPr>
        <w:t xml:space="preserve"> </w:t>
      </w:r>
      <w:r w:rsidR="001A03ED" w:rsidRPr="00097EB5">
        <w:rPr>
          <w:rFonts w:ascii="Arial" w:hAnsi="Arial" w:cs="Arial"/>
        </w:rPr>
        <w:t xml:space="preserve">Já a aplicação </w:t>
      </w:r>
      <w:r w:rsidR="001A03ED" w:rsidRPr="00097EB5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097EB5">
        <w:rPr>
          <w:rFonts w:ascii="Arial" w:hAnsi="Arial" w:cs="Arial"/>
          <w:b/>
        </w:rPr>
        <w:t>Púb</w:t>
      </w:r>
      <w:proofErr w:type="spellEnd"/>
      <w:r w:rsidR="001A03ED" w:rsidRPr="00097EB5">
        <w:rPr>
          <w:rFonts w:ascii="Arial" w:hAnsi="Arial" w:cs="Arial"/>
          <w:b/>
        </w:rPr>
        <w:t>. RF LP</w:t>
      </w:r>
      <w:r w:rsidR="00FB3ADB" w:rsidRPr="00097EB5">
        <w:rPr>
          <w:rFonts w:ascii="Arial" w:hAnsi="Arial" w:cs="Arial"/>
        </w:rPr>
        <w:t xml:space="preserve"> encerrou</w:t>
      </w:r>
      <w:r w:rsidR="001A03ED" w:rsidRPr="00097EB5">
        <w:rPr>
          <w:rFonts w:ascii="Arial" w:hAnsi="Arial" w:cs="Arial"/>
        </w:rPr>
        <w:t xml:space="preserve"> o período com aplicação de </w:t>
      </w:r>
      <w:r w:rsidR="001A03ED" w:rsidRPr="00097EB5">
        <w:rPr>
          <w:rFonts w:ascii="Arial" w:hAnsi="Arial" w:cs="Arial"/>
          <w:b/>
        </w:rPr>
        <w:t xml:space="preserve">R$ </w:t>
      </w:r>
      <w:r w:rsidR="00E62915" w:rsidRPr="00097EB5">
        <w:rPr>
          <w:rFonts w:ascii="Arial" w:hAnsi="Arial" w:cs="Arial"/>
          <w:b/>
        </w:rPr>
        <w:t>7.897.761,73</w:t>
      </w:r>
      <w:r w:rsidR="00014CD4" w:rsidRPr="00097EB5">
        <w:rPr>
          <w:rFonts w:ascii="Arial" w:hAnsi="Arial" w:cs="Arial"/>
          <w:b/>
        </w:rPr>
        <w:t xml:space="preserve"> </w:t>
      </w:r>
      <w:r w:rsidR="001A03ED" w:rsidRPr="00097EB5">
        <w:rPr>
          <w:rFonts w:ascii="Arial" w:hAnsi="Arial" w:cs="Arial"/>
        </w:rPr>
        <w:t xml:space="preserve">e percentual </w:t>
      </w:r>
      <w:r w:rsidR="00E87324" w:rsidRPr="00097EB5">
        <w:rPr>
          <w:rFonts w:ascii="Arial" w:hAnsi="Arial" w:cs="Arial"/>
        </w:rPr>
        <w:t>1</w:t>
      </w:r>
      <w:r w:rsidR="0063788F" w:rsidRPr="00097EB5">
        <w:rPr>
          <w:rFonts w:ascii="Arial" w:hAnsi="Arial" w:cs="Arial"/>
        </w:rPr>
        <w:t>4,</w:t>
      </w:r>
      <w:r w:rsidR="00E62915" w:rsidRPr="00097EB5">
        <w:rPr>
          <w:rFonts w:ascii="Arial" w:hAnsi="Arial" w:cs="Arial"/>
        </w:rPr>
        <w:t>72</w:t>
      </w:r>
      <w:r w:rsidR="001A03ED" w:rsidRPr="00097EB5">
        <w:rPr>
          <w:rFonts w:ascii="Arial" w:hAnsi="Arial" w:cs="Arial"/>
        </w:rPr>
        <w:t xml:space="preserve">%. O Fundo </w:t>
      </w:r>
      <w:r w:rsidR="001A03ED" w:rsidRPr="00097EB5">
        <w:rPr>
          <w:rFonts w:ascii="Arial" w:hAnsi="Arial" w:cs="Arial"/>
          <w:b/>
        </w:rPr>
        <w:t>FI CAIXA BRASIL IRF-M 1TP RF</w:t>
      </w:r>
      <w:r w:rsidR="001A03ED" w:rsidRPr="00097EB5">
        <w:rPr>
          <w:rFonts w:ascii="Arial" w:hAnsi="Arial" w:cs="Arial"/>
        </w:rPr>
        <w:t xml:space="preserve">, fechou o período com </w:t>
      </w:r>
      <w:r w:rsidR="001A03ED" w:rsidRPr="00097EB5">
        <w:rPr>
          <w:rFonts w:ascii="Arial" w:hAnsi="Arial" w:cs="Arial"/>
          <w:b/>
        </w:rPr>
        <w:t xml:space="preserve">R$ </w:t>
      </w:r>
      <w:r w:rsidR="00E62915" w:rsidRPr="00097EB5">
        <w:rPr>
          <w:rFonts w:ascii="Arial" w:hAnsi="Arial" w:cs="Arial"/>
          <w:b/>
        </w:rPr>
        <w:t>6.967.350,90</w:t>
      </w:r>
      <w:r w:rsidR="00C73411" w:rsidRPr="00097EB5">
        <w:rPr>
          <w:rFonts w:ascii="Arial" w:hAnsi="Arial" w:cs="Arial"/>
          <w:b/>
        </w:rPr>
        <w:t>,</w:t>
      </w:r>
      <w:r w:rsidR="00C73411" w:rsidRPr="00097EB5">
        <w:rPr>
          <w:rFonts w:ascii="Arial" w:hAnsi="Arial" w:cs="Arial"/>
        </w:rPr>
        <w:t xml:space="preserve"> e</w:t>
      </w:r>
      <w:r w:rsidR="00C73411" w:rsidRPr="00097EB5">
        <w:rPr>
          <w:rFonts w:ascii="Arial" w:hAnsi="Arial" w:cs="Arial"/>
          <w:b/>
        </w:rPr>
        <w:t xml:space="preserve"> </w:t>
      </w:r>
      <w:r w:rsidR="001A03ED" w:rsidRPr="00097EB5">
        <w:rPr>
          <w:rFonts w:ascii="Arial" w:hAnsi="Arial" w:cs="Arial"/>
        </w:rPr>
        <w:t xml:space="preserve">percentual de </w:t>
      </w:r>
      <w:r w:rsidR="00C243A0" w:rsidRPr="00097EB5">
        <w:rPr>
          <w:rFonts w:ascii="Arial" w:hAnsi="Arial" w:cs="Arial"/>
        </w:rPr>
        <w:t>1</w:t>
      </w:r>
      <w:r w:rsidR="00E62915" w:rsidRPr="00097EB5">
        <w:rPr>
          <w:rFonts w:ascii="Arial" w:hAnsi="Arial" w:cs="Arial"/>
        </w:rPr>
        <w:t>2,99</w:t>
      </w:r>
      <w:r w:rsidR="001A03ED" w:rsidRPr="00097EB5">
        <w:rPr>
          <w:rFonts w:ascii="Arial" w:hAnsi="Arial" w:cs="Arial"/>
        </w:rPr>
        <w:t xml:space="preserve">%. </w:t>
      </w:r>
      <w:r w:rsidR="00AB3DAF" w:rsidRPr="00097EB5">
        <w:rPr>
          <w:rFonts w:ascii="Arial" w:hAnsi="Arial" w:cs="Arial"/>
        </w:rPr>
        <w:t xml:space="preserve">O fundo </w:t>
      </w:r>
      <w:r w:rsidR="00AB3DAF" w:rsidRPr="00097EB5">
        <w:rPr>
          <w:rFonts w:ascii="Arial" w:hAnsi="Arial" w:cs="Arial"/>
          <w:b/>
          <w:color w:val="000000" w:themeColor="text1"/>
        </w:rPr>
        <w:t>CAIXA BRASIL IMA-B 5 TP RF LP</w:t>
      </w:r>
      <w:r w:rsidR="001669D8" w:rsidRPr="00097EB5">
        <w:rPr>
          <w:rFonts w:ascii="Arial" w:hAnsi="Arial" w:cs="Arial"/>
          <w:color w:val="000000" w:themeColor="text1"/>
        </w:rPr>
        <w:t>, fechou com</w:t>
      </w:r>
      <w:r w:rsidR="00AB3DAF" w:rsidRPr="00097EB5">
        <w:rPr>
          <w:rFonts w:ascii="Arial" w:hAnsi="Arial" w:cs="Arial"/>
          <w:color w:val="000000" w:themeColor="text1"/>
        </w:rPr>
        <w:t xml:space="preserve"> </w:t>
      </w:r>
      <w:r w:rsidR="00B65263" w:rsidRPr="00097EB5">
        <w:rPr>
          <w:rFonts w:ascii="Arial" w:hAnsi="Arial" w:cs="Arial"/>
          <w:color w:val="000000" w:themeColor="text1"/>
        </w:rPr>
        <w:t>valor de</w:t>
      </w:r>
      <w:r w:rsidR="00AB3DAF" w:rsidRPr="00097EB5">
        <w:rPr>
          <w:rFonts w:ascii="Arial" w:hAnsi="Arial" w:cs="Arial"/>
          <w:color w:val="000000" w:themeColor="text1"/>
        </w:rPr>
        <w:t xml:space="preserve"> </w:t>
      </w:r>
      <w:r w:rsidR="00AB3DAF" w:rsidRPr="00097EB5">
        <w:rPr>
          <w:rFonts w:ascii="Arial" w:hAnsi="Arial" w:cs="Arial"/>
          <w:b/>
          <w:color w:val="000000" w:themeColor="text1"/>
        </w:rPr>
        <w:t>R$</w:t>
      </w:r>
      <w:r w:rsidR="00576783" w:rsidRPr="00097EB5">
        <w:rPr>
          <w:rFonts w:ascii="Arial" w:hAnsi="Arial" w:cs="Arial"/>
          <w:b/>
          <w:color w:val="000000" w:themeColor="text1"/>
        </w:rPr>
        <w:t xml:space="preserve"> </w:t>
      </w:r>
      <w:r w:rsidR="00E62915" w:rsidRPr="00097EB5">
        <w:rPr>
          <w:rFonts w:ascii="Arial" w:hAnsi="Arial" w:cs="Arial"/>
          <w:b/>
          <w:color w:val="000000" w:themeColor="text1"/>
        </w:rPr>
        <w:t>5.141.671,12</w:t>
      </w:r>
      <w:r w:rsidR="00AB3DAF" w:rsidRPr="00097EB5">
        <w:rPr>
          <w:rFonts w:ascii="Arial" w:hAnsi="Arial" w:cs="Arial"/>
          <w:color w:val="000000" w:themeColor="text1"/>
        </w:rPr>
        <w:t xml:space="preserve">. </w:t>
      </w:r>
      <w:r w:rsidR="001A03ED" w:rsidRPr="00097EB5">
        <w:rPr>
          <w:rFonts w:ascii="Arial" w:hAnsi="Arial" w:cs="Arial"/>
        </w:rPr>
        <w:t xml:space="preserve">Quanto ao Fundo </w:t>
      </w:r>
      <w:r w:rsidR="001A03ED" w:rsidRPr="00097EB5">
        <w:rPr>
          <w:rFonts w:ascii="Arial" w:hAnsi="Arial" w:cs="Arial"/>
          <w:b/>
        </w:rPr>
        <w:t xml:space="preserve">BB </w:t>
      </w:r>
      <w:proofErr w:type="spellStart"/>
      <w:r w:rsidR="001A03ED" w:rsidRPr="00097EB5">
        <w:rPr>
          <w:rFonts w:ascii="Arial" w:hAnsi="Arial" w:cs="Arial"/>
          <w:b/>
        </w:rPr>
        <w:t>Previdenc</w:t>
      </w:r>
      <w:proofErr w:type="spellEnd"/>
      <w:r w:rsidR="001A03ED" w:rsidRPr="00097EB5">
        <w:rPr>
          <w:rFonts w:ascii="Arial" w:hAnsi="Arial" w:cs="Arial"/>
          <w:b/>
        </w:rPr>
        <w:t xml:space="preserve"> RF IDKA 2</w:t>
      </w:r>
      <w:r w:rsidR="0032469A" w:rsidRPr="00097EB5">
        <w:rPr>
          <w:rFonts w:ascii="Arial" w:hAnsi="Arial" w:cs="Arial"/>
          <w:b/>
        </w:rPr>
        <w:t xml:space="preserve"> TP, FI, RF</w:t>
      </w:r>
      <w:r w:rsidR="001A03ED" w:rsidRPr="00097EB5">
        <w:rPr>
          <w:rFonts w:ascii="Arial" w:hAnsi="Arial" w:cs="Arial"/>
          <w:b/>
        </w:rPr>
        <w:t>,</w:t>
      </w:r>
      <w:r w:rsidR="001A03ED" w:rsidRPr="00097EB5">
        <w:rPr>
          <w:rFonts w:ascii="Arial" w:hAnsi="Arial" w:cs="Arial"/>
        </w:rPr>
        <w:t xml:space="preserve"> consolidou o período com </w:t>
      </w:r>
      <w:r w:rsidR="00FB3ADB" w:rsidRPr="00097EB5">
        <w:rPr>
          <w:rFonts w:ascii="Arial" w:hAnsi="Arial" w:cs="Arial"/>
          <w:b/>
        </w:rPr>
        <w:t xml:space="preserve">R$ </w:t>
      </w:r>
      <w:r w:rsidR="00E62915" w:rsidRPr="00097EB5">
        <w:rPr>
          <w:rFonts w:ascii="Arial" w:hAnsi="Arial" w:cs="Arial"/>
          <w:b/>
        </w:rPr>
        <w:t>8.162.518,74</w:t>
      </w:r>
      <w:r w:rsidR="00576783" w:rsidRPr="00097EB5">
        <w:rPr>
          <w:rFonts w:ascii="Arial" w:hAnsi="Arial" w:cs="Arial"/>
          <w:b/>
        </w:rPr>
        <w:t>,</w:t>
      </w:r>
      <w:r w:rsidR="001A03ED" w:rsidRPr="00097EB5">
        <w:rPr>
          <w:rFonts w:ascii="Arial" w:hAnsi="Arial" w:cs="Arial"/>
        </w:rPr>
        <w:t xml:space="preserve"> percentual de </w:t>
      </w:r>
      <w:r w:rsidR="000042DF" w:rsidRPr="00097EB5">
        <w:rPr>
          <w:rFonts w:ascii="Arial" w:hAnsi="Arial" w:cs="Arial"/>
        </w:rPr>
        <w:t>1</w:t>
      </w:r>
      <w:r w:rsidR="00EF3069" w:rsidRPr="00097EB5">
        <w:rPr>
          <w:rFonts w:ascii="Arial" w:hAnsi="Arial" w:cs="Arial"/>
        </w:rPr>
        <w:t>5,</w:t>
      </w:r>
      <w:r w:rsidR="00B36123" w:rsidRPr="00097EB5">
        <w:rPr>
          <w:rFonts w:ascii="Arial" w:hAnsi="Arial" w:cs="Arial"/>
        </w:rPr>
        <w:t>51</w:t>
      </w:r>
      <w:r w:rsidR="001A03ED" w:rsidRPr="00097EB5">
        <w:rPr>
          <w:rFonts w:ascii="Arial" w:hAnsi="Arial" w:cs="Arial"/>
        </w:rPr>
        <w:t>%</w:t>
      </w:r>
      <w:r w:rsidR="00576783" w:rsidRPr="00097EB5">
        <w:rPr>
          <w:rFonts w:ascii="Arial" w:hAnsi="Arial" w:cs="Arial"/>
        </w:rPr>
        <w:t>. O</w:t>
      </w:r>
      <w:r w:rsidR="00576783" w:rsidRPr="00097EB5">
        <w:rPr>
          <w:rFonts w:ascii="Arial" w:hAnsi="Arial" w:cs="Arial"/>
          <w:color w:val="000000" w:themeColor="text1"/>
        </w:rPr>
        <w:t xml:space="preserve"> fundo </w:t>
      </w:r>
      <w:r w:rsidR="00576783" w:rsidRPr="00097EB5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097EB5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097EB5">
        <w:rPr>
          <w:rFonts w:ascii="Arial" w:hAnsi="Arial" w:cs="Arial"/>
          <w:b/>
          <w:color w:val="000000" w:themeColor="text1"/>
        </w:rPr>
        <w:t>R$</w:t>
      </w:r>
      <w:r w:rsidR="00404564" w:rsidRPr="00097EB5">
        <w:rPr>
          <w:rFonts w:ascii="Arial" w:hAnsi="Arial" w:cs="Arial"/>
          <w:b/>
          <w:color w:val="000000" w:themeColor="text1"/>
        </w:rPr>
        <w:t xml:space="preserve"> </w:t>
      </w:r>
      <w:r w:rsidR="00E62915" w:rsidRPr="00097EB5">
        <w:rPr>
          <w:rFonts w:ascii="Arial" w:hAnsi="Arial" w:cs="Arial"/>
          <w:b/>
          <w:color w:val="000000" w:themeColor="text1"/>
        </w:rPr>
        <w:t>2.720.182,65</w:t>
      </w:r>
      <w:r w:rsidR="00B36123" w:rsidRPr="00097EB5">
        <w:rPr>
          <w:rFonts w:ascii="Arial" w:hAnsi="Arial" w:cs="Arial"/>
          <w:b/>
          <w:color w:val="000000" w:themeColor="text1"/>
        </w:rPr>
        <w:t xml:space="preserve"> </w:t>
      </w:r>
      <w:r w:rsidR="00576783" w:rsidRPr="00097EB5">
        <w:rPr>
          <w:rFonts w:ascii="Arial" w:hAnsi="Arial" w:cs="Arial"/>
        </w:rPr>
        <w:t xml:space="preserve">percentual de </w:t>
      </w:r>
      <w:r w:rsidR="00BA5E4E" w:rsidRPr="00097EB5">
        <w:rPr>
          <w:rFonts w:ascii="Arial" w:hAnsi="Arial" w:cs="Arial"/>
        </w:rPr>
        <w:t>5</w:t>
      </w:r>
      <w:r w:rsidR="00363119" w:rsidRPr="00097EB5">
        <w:rPr>
          <w:rFonts w:ascii="Arial" w:hAnsi="Arial" w:cs="Arial"/>
        </w:rPr>
        <w:t>,</w:t>
      </w:r>
      <w:r w:rsidR="00B36123" w:rsidRPr="00097EB5">
        <w:rPr>
          <w:rFonts w:ascii="Arial" w:hAnsi="Arial" w:cs="Arial"/>
        </w:rPr>
        <w:t>0</w:t>
      </w:r>
      <w:r w:rsidR="00E62915" w:rsidRPr="00097EB5">
        <w:rPr>
          <w:rFonts w:ascii="Arial" w:hAnsi="Arial" w:cs="Arial"/>
        </w:rPr>
        <w:t>7</w:t>
      </w:r>
      <w:r w:rsidR="00E87324" w:rsidRPr="00097EB5">
        <w:rPr>
          <w:rFonts w:ascii="Arial" w:hAnsi="Arial" w:cs="Arial"/>
        </w:rPr>
        <w:t>%</w:t>
      </w:r>
      <w:r w:rsidR="00576783" w:rsidRPr="00097EB5">
        <w:rPr>
          <w:rFonts w:ascii="Arial" w:hAnsi="Arial" w:cs="Arial"/>
        </w:rPr>
        <w:t xml:space="preserve">, o fundo </w:t>
      </w:r>
      <w:r w:rsidR="00576783" w:rsidRPr="00097EB5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097EB5">
        <w:rPr>
          <w:rFonts w:ascii="Arial" w:hAnsi="Arial" w:cs="Arial"/>
          <w:color w:val="000000" w:themeColor="text1"/>
        </w:rPr>
        <w:t>, com valor</w:t>
      </w:r>
      <w:r w:rsidR="00576783" w:rsidRPr="00097EB5">
        <w:rPr>
          <w:rFonts w:ascii="Arial" w:hAnsi="Arial" w:cs="Arial"/>
        </w:rPr>
        <w:t xml:space="preserve"> de </w:t>
      </w:r>
      <w:r w:rsidR="00576783" w:rsidRPr="00097EB5">
        <w:rPr>
          <w:rFonts w:ascii="Arial" w:hAnsi="Arial" w:cs="Arial"/>
          <w:b/>
        </w:rPr>
        <w:t xml:space="preserve">R$ </w:t>
      </w:r>
      <w:r w:rsidR="00E62915" w:rsidRPr="00097EB5">
        <w:rPr>
          <w:rFonts w:ascii="Arial" w:hAnsi="Arial" w:cs="Arial"/>
          <w:b/>
        </w:rPr>
        <w:t>6.673.080,92</w:t>
      </w:r>
      <w:r w:rsidR="00576783" w:rsidRPr="00097EB5">
        <w:rPr>
          <w:rFonts w:ascii="Arial" w:hAnsi="Arial" w:cs="Arial"/>
        </w:rPr>
        <w:t xml:space="preserve"> todos enquadrados no artigo 7º, I, “b”.</w:t>
      </w:r>
      <w:r w:rsidR="003F6156" w:rsidRPr="00097EB5">
        <w:rPr>
          <w:rFonts w:ascii="Arial" w:hAnsi="Arial" w:cs="Arial"/>
        </w:rPr>
        <w:t xml:space="preserve"> </w:t>
      </w:r>
      <w:r w:rsidR="00576783" w:rsidRPr="00097EB5">
        <w:rPr>
          <w:rFonts w:ascii="Arial" w:hAnsi="Arial" w:cs="Arial"/>
        </w:rPr>
        <w:t xml:space="preserve"> </w:t>
      </w:r>
      <w:r w:rsidR="003F6156" w:rsidRPr="00097EB5">
        <w:rPr>
          <w:rFonts w:ascii="Arial" w:hAnsi="Arial" w:cs="Arial"/>
          <w:color w:val="000000" w:themeColor="text1"/>
        </w:rPr>
        <w:t xml:space="preserve">Já o Fundo </w:t>
      </w:r>
      <w:r w:rsidR="003F6156" w:rsidRPr="00097EB5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097EB5">
        <w:rPr>
          <w:rFonts w:ascii="Arial" w:hAnsi="Arial" w:cs="Arial"/>
          <w:color w:val="000000" w:themeColor="text1"/>
        </w:rPr>
        <w:t xml:space="preserve"> finalizou</w:t>
      </w:r>
      <w:r w:rsidR="003F6156" w:rsidRPr="00097EB5">
        <w:rPr>
          <w:rFonts w:ascii="Arial" w:hAnsi="Arial" w:cs="Arial"/>
          <w:color w:val="000000" w:themeColor="text1"/>
        </w:rPr>
        <w:t xml:space="preserve"> o período com </w:t>
      </w:r>
      <w:r w:rsidR="003F6156" w:rsidRPr="00097EB5">
        <w:rPr>
          <w:rFonts w:ascii="Arial" w:hAnsi="Arial" w:cs="Arial"/>
          <w:b/>
          <w:color w:val="000000" w:themeColor="text1"/>
        </w:rPr>
        <w:t xml:space="preserve">R$ </w:t>
      </w:r>
      <w:r w:rsidR="00E62915" w:rsidRPr="00097EB5">
        <w:rPr>
          <w:rFonts w:ascii="Arial" w:hAnsi="Arial" w:cs="Arial"/>
          <w:b/>
          <w:color w:val="000000" w:themeColor="text1"/>
        </w:rPr>
        <w:t>613.481,97</w:t>
      </w:r>
      <w:r w:rsidR="003F6156" w:rsidRPr="00097EB5">
        <w:rPr>
          <w:rFonts w:ascii="Arial" w:hAnsi="Arial" w:cs="Arial"/>
          <w:color w:val="000000" w:themeColor="text1"/>
        </w:rPr>
        <w:t xml:space="preserve">, percentual de </w:t>
      </w:r>
      <w:r w:rsidR="001C6195" w:rsidRPr="00097EB5">
        <w:rPr>
          <w:rFonts w:ascii="Arial" w:hAnsi="Arial" w:cs="Arial"/>
          <w:color w:val="000000" w:themeColor="text1"/>
        </w:rPr>
        <w:t>1,</w:t>
      </w:r>
      <w:r w:rsidR="00AE5AC6" w:rsidRPr="00097EB5">
        <w:rPr>
          <w:rFonts w:ascii="Arial" w:hAnsi="Arial" w:cs="Arial"/>
          <w:color w:val="000000" w:themeColor="text1"/>
        </w:rPr>
        <w:t>1</w:t>
      </w:r>
      <w:r w:rsidR="00E62915" w:rsidRPr="00097EB5">
        <w:rPr>
          <w:rFonts w:ascii="Arial" w:hAnsi="Arial" w:cs="Arial"/>
          <w:color w:val="000000" w:themeColor="text1"/>
        </w:rPr>
        <w:t>4</w:t>
      </w:r>
      <w:r w:rsidR="003F6156" w:rsidRPr="00097EB5">
        <w:rPr>
          <w:rFonts w:ascii="Arial" w:hAnsi="Arial" w:cs="Arial"/>
          <w:color w:val="000000" w:themeColor="text1"/>
        </w:rPr>
        <w:t xml:space="preserve">%. </w:t>
      </w:r>
      <w:r w:rsidR="003F6156" w:rsidRPr="00097EB5">
        <w:rPr>
          <w:rFonts w:ascii="Arial" w:hAnsi="Arial" w:cs="Arial"/>
        </w:rPr>
        <w:t xml:space="preserve">Por conseguinte, a aplicação no fundo </w:t>
      </w:r>
      <w:r w:rsidR="00527C94" w:rsidRPr="00097EB5">
        <w:rPr>
          <w:rFonts w:ascii="Arial" w:hAnsi="Arial" w:cs="Arial"/>
          <w:b/>
          <w:bCs/>
        </w:rPr>
        <w:t xml:space="preserve">FI </w:t>
      </w:r>
      <w:r w:rsidR="00B57B91" w:rsidRPr="00097EB5">
        <w:rPr>
          <w:rFonts w:ascii="Arial" w:hAnsi="Arial" w:cs="Arial"/>
          <w:b/>
          <w:bCs/>
        </w:rPr>
        <w:t>B</w:t>
      </w:r>
      <w:r w:rsidR="00196103" w:rsidRPr="00097EB5">
        <w:rPr>
          <w:rFonts w:ascii="Arial" w:hAnsi="Arial" w:cs="Arial"/>
          <w:b/>
          <w:bCs/>
        </w:rPr>
        <w:t>ANESTES</w:t>
      </w:r>
      <w:r w:rsidR="006A749F" w:rsidRPr="00097EB5">
        <w:rPr>
          <w:rFonts w:ascii="Arial" w:hAnsi="Arial" w:cs="Arial"/>
          <w:b/>
        </w:rPr>
        <w:t xml:space="preserve"> </w:t>
      </w:r>
      <w:r w:rsidR="003F6156" w:rsidRPr="00097EB5">
        <w:rPr>
          <w:rFonts w:ascii="Arial" w:hAnsi="Arial" w:cs="Arial"/>
          <w:b/>
        </w:rPr>
        <w:t>VALORES FIC RF R DI</w:t>
      </w:r>
      <w:r w:rsidR="003F6156" w:rsidRPr="00097EB5">
        <w:rPr>
          <w:rFonts w:ascii="Arial" w:hAnsi="Arial" w:cs="Arial"/>
        </w:rPr>
        <w:t xml:space="preserve"> fechou com valor de </w:t>
      </w:r>
      <w:r w:rsidR="003F6156" w:rsidRPr="00097EB5">
        <w:rPr>
          <w:rFonts w:ascii="Arial" w:hAnsi="Arial" w:cs="Arial"/>
          <w:b/>
        </w:rPr>
        <w:t>R$</w:t>
      </w:r>
      <w:r w:rsidR="00363119" w:rsidRPr="00097EB5">
        <w:rPr>
          <w:rFonts w:ascii="Arial" w:hAnsi="Arial" w:cs="Arial"/>
          <w:b/>
        </w:rPr>
        <w:t xml:space="preserve"> </w:t>
      </w:r>
      <w:r w:rsidR="00E62915" w:rsidRPr="00097EB5">
        <w:rPr>
          <w:rFonts w:ascii="Arial" w:hAnsi="Arial" w:cs="Arial"/>
          <w:b/>
        </w:rPr>
        <w:t>593.033,53</w:t>
      </w:r>
      <w:r w:rsidR="003F6156" w:rsidRPr="00097EB5">
        <w:rPr>
          <w:rFonts w:ascii="Arial" w:hAnsi="Arial" w:cs="Arial"/>
        </w:rPr>
        <w:t xml:space="preserve">, </w:t>
      </w:r>
      <w:r w:rsidR="003F6156" w:rsidRPr="00097EB5">
        <w:rPr>
          <w:rFonts w:ascii="Arial" w:hAnsi="Arial" w:cs="Arial"/>
          <w:color w:val="000000" w:themeColor="text1"/>
        </w:rPr>
        <w:t xml:space="preserve">todos </w:t>
      </w:r>
      <w:r w:rsidR="00AB3DAF" w:rsidRPr="00097EB5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097EB5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097EB5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097EB5">
        <w:rPr>
          <w:rFonts w:ascii="Arial" w:hAnsi="Arial" w:cs="Arial"/>
          <w:b/>
          <w:color w:val="000000" w:themeColor="text1"/>
        </w:rPr>
        <w:t xml:space="preserve">R$ </w:t>
      </w:r>
      <w:r w:rsidR="00B15719" w:rsidRPr="00097EB5">
        <w:rPr>
          <w:rFonts w:ascii="Arial" w:hAnsi="Arial" w:cs="Arial"/>
          <w:b/>
          <w:color w:val="000000" w:themeColor="text1"/>
        </w:rPr>
        <w:t>2.368.227,16</w:t>
      </w:r>
      <w:r w:rsidR="00CF1065" w:rsidRPr="00097EB5">
        <w:rPr>
          <w:rFonts w:ascii="Arial" w:hAnsi="Arial" w:cs="Arial"/>
          <w:b/>
          <w:color w:val="000000" w:themeColor="text1"/>
        </w:rPr>
        <w:t xml:space="preserve"> e</w:t>
      </w:r>
      <w:r w:rsidR="00DB1893" w:rsidRPr="00097EB5">
        <w:rPr>
          <w:rFonts w:ascii="Arial" w:hAnsi="Arial" w:cs="Arial"/>
          <w:color w:val="000000" w:themeColor="text1"/>
        </w:rPr>
        <w:t xml:space="preserve"> o fundo </w:t>
      </w:r>
      <w:r w:rsidR="00FE63F4" w:rsidRPr="00097EB5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097EB5">
        <w:rPr>
          <w:rFonts w:ascii="Arial" w:hAnsi="Arial" w:cs="Arial"/>
          <w:color w:val="000000" w:themeColor="text1"/>
        </w:rPr>
        <w:t xml:space="preserve">, </w:t>
      </w:r>
      <w:r w:rsidR="00B878C5" w:rsidRPr="00097EB5">
        <w:rPr>
          <w:rFonts w:ascii="Arial" w:hAnsi="Arial" w:cs="Arial"/>
          <w:color w:val="000000" w:themeColor="text1"/>
        </w:rPr>
        <w:t xml:space="preserve">totalizando o valor </w:t>
      </w:r>
      <w:r w:rsidR="00443F2C" w:rsidRPr="00097EB5">
        <w:rPr>
          <w:rFonts w:ascii="Arial" w:hAnsi="Arial" w:cs="Arial"/>
          <w:color w:val="000000" w:themeColor="text1"/>
        </w:rPr>
        <w:t xml:space="preserve">de </w:t>
      </w:r>
      <w:r w:rsidR="00443F2C" w:rsidRPr="00097EB5">
        <w:rPr>
          <w:rFonts w:ascii="Arial" w:hAnsi="Arial" w:cs="Arial"/>
          <w:b/>
          <w:color w:val="000000" w:themeColor="text1"/>
        </w:rPr>
        <w:t xml:space="preserve">R$ </w:t>
      </w:r>
      <w:r w:rsidR="00B15719" w:rsidRPr="00097EB5">
        <w:rPr>
          <w:rFonts w:ascii="Arial" w:hAnsi="Arial" w:cs="Arial"/>
          <w:b/>
          <w:color w:val="000000" w:themeColor="text1"/>
        </w:rPr>
        <w:t>670.170,93</w:t>
      </w:r>
      <w:r w:rsidR="00AB3DAF" w:rsidRPr="00097EB5">
        <w:rPr>
          <w:rFonts w:ascii="Arial" w:hAnsi="Arial" w:cs="Arial"/>
          <w:color w:val="000000" w:themeColor="text1"/>
        </w:rPr>
        <w:t>.</w:t>
      </w:r>
      <w:r w:rsidR="00F15A69" w:rsidRPr="00097EB5">
        <w:rPr>
          <w:rFonts w:ascii="Arial" w:hAnsi="Arial" w:cs="Arial"/>
          <w:b/>
          <w:color w:val="000000" w:themeColor="text1"/>
        </w:rPr>
        <w:t xml:space="preserve"> </w:t>
      </w:r>
      <w:r w:rsidR="00285992" w:rsidRPr="00097EB5">
        <w:rPr>
          <w:rFonts w:ascii="Arial" w:hAnsi="Arial" w:cs="Arial"/>
        </w:rPr>
        <w:t>No seguimento imobiliário temos o</w:t>
      </w:r>
      <w:r w:rsidR="00285992" w:rsidRPr="00097EB5">
        <w:rPr>
          <w:rFonts w:ascii="Arial" w:hAnsi="Arial" w:cs="Arial"/>
          <w:b/>
        </w:rPr>
        <w:t xml:space="preserve"> FUNDO CAIXA RIO BRAVO F II</w:t>
      </w:r>
      <w:r w:rsidR="00285992" w:rsidRPr="00097EB5">
        <w:rPr>
          <w:rFonts w:ascii="Arial" w:hAnsi="Arial" w:cs="Arial"/>
        </w:rPr>
        <w:t xml:space="preserve">, (enquadrado no Art. 8º, inciso VI), que concluiu com resultado de </w:t>
      </w:r>
      <w:r w:rsidR="00285992" w:rsidRPr="00097EB5">
        <w:rPr>
          <w:rFonts w:ascii="Arial" w:hAnsi="Arial" w:cs="Arial"/>
          <w:b/>
        </w:rPr>
        <w:t>R$</w:t>
      </w:r>
      <w:r w:rsidR="00D25AD2" w:rsidRPr="00097EB5">
        <w:rPr>
          <w:rFonts w:ascii="Arial" w:hAnsi="Arial" w:cs="Arial"/>
          <w:b/>
        </w:rPr>
        <w:t xml:space="preserve"> </w:t>
      </w:r>
      <w:r w:rsidR="00F96DAD" w:rsidRPr="00097EB5">
        <w:rPr>
          <w:rFonts w:ascii="Arial" w:hAnsi="Arial" w:cs="Arial"/>
          <w:b/>
        </w:rPr>
        <w:t>275.640,00</w:t>
      </w:r>
      <w:r w:rsidR="00285992" w:rsidRPr="00097EB5">
        <w:rPr>
          <w:rFonts w:ascii="Arial" w:hAnsi="Arial" w:cs="Arial"/>
        </w:rPr>
        <w:t xml:space="preserve"> percentual de </w:t>
      </w:r>
      <w:r w:rsidR="00FA1272" w:rsidRPr="00097EB5">
        <w:rPr>
          <w:rFonts w:ascii="Arial" w:hAnsi="Arial" w:cs="Arial"/>
        </w:rPr>
        <w:t>0,</w:t>
      </w:r>
      <w:r w:rsidR="00F96DAD" w:rsidRPr="00097EB5">
        <w:rPr>
          <w:rFonts w:ascii="Arial" w:hAnsi="Arial" w:cs="Arial"/>
        </w:rPr>
        <w:t>51</w:t>
      </w:r>
      <w:r w:rsidR="009D63C4" w:rsidRPr="00097EB5">
        <w:rPr>
          <w:rFonts w:ascii="Arial" w:hAnsi="Arial" w:cs="Arial"/>
        </w:rPr>
        <w:t xml:space="preserve">%. O Fundo </w:t>
      </w:r>
      <w:r w:rsidR="009D63C4" w:rsidRPr="00097EB5">
        <w:rPr>
          <w:rFonts w:ascii="Arial" w:hAnsi="Arial" w:cs="Arial"/>
          <w:b/>
          <w:bCs/>
        </w:rPr>
        <w:t>CAIXA FIA INST BDR NIVEL I</w:t>
      </w:r>
      <w:r w:rsidR="00565EAE" w:rsidRPr="00097EB5">
        <w:rPr>
          <w:rFonts w:ascii="Arial" w:hAnsi="Arial" w:cs="Arial"/>
          <w:b/>
          <w:bCs/>
        </w:rPr>
        <w:t xml:space="preserve"> </w:t>
      </w:r>
      <w:r w:rsidR="00565EAE" w:rsidRPr="00097EB5">
        <w:rPr>
          <w:rFonts w:ascii="Arial" w:hAnsi="Arial" w:cs="Arial"/>
        </w:rPr>
        <w:t>enquadrado no artigo 9, alínea a III</w:t>
      </w:r>
      <w:r w:rsidR="009D63C4" w:rsidRPr="00097EB5">
        <w:rPr>
          <w:rFonts w:ascii="Arial" w:hAnsi="Arial" w:cs="Arial"/>
          <w:b/>
          <w:bCs/>
        </w:rPr>
        <w:t xml:space="preserve"> </w:t>
      </w:r>
      <w:r w:rsidR="0018050F" w:rsidRPr="00097EB5">
        <w:rPr>
          <w:rFonts w:ascii="Arial" w:hAnsi="Arial" w:cs="Arial"/>
        </w:rPr>
        <w:t>finalizou o período</w:t>
      </w:r>
      <w:r w:rsidR="009D63C4" w:rsidRPr="00097EB5">
        <w:rPr>
          <w:rFonts w:ascii="Arial" w:hAnsi="Arial" w:cs="Arial"/>
        </w:rPr>
        <w:t xml:space="preserve"> com </w:t>
      </w:r>
      <w:r w:rsidR="009D63C4" w:rsidRPr="00097EB5">
        <w:rPr>
          <w:rFonts w:ascii="Arial" w:hAnsi="Arial" w:cs="Arial"/>
          <w:b/>
          <w:bCs/>
        </w:rPr>
        <w:t xml:space="preserve">R$ </w:t>
      </w:r>
      <w:r w:rsidR="00F96DAD" w:rsidRPr="00097EB5">
        <w:rPr>
          <w:rFonts w:ascii="Arial" w:hAnsi="Arial" w:cs="Arial"/>
          <w:b/>
          <w:bCs/>
        </w:rPr>
        <w:t>1.835.129,85</w:t>
      </w:r>
      <w:r w:rsidR="009D63C4" w:rsidRPr="00097EB5">
        <w:rPr>
          <w:rFonts w:ascii="Arial" w:hAnsi="Arial" w:cs="Arial"/>
        </w:rPr>
        <w:t>,</w:t>
      </w:r>
      <w:r w:rsidR="00565EAE" w:rsidRPr="00097EB5">
        <w:rPr>
          <w:rFonts w:ascii="Arial" w:hAnsi="Arial" w:cs="Arial"/>
        </w:rPr>
        <w:t xml:space="preserve"> e percentual </w:t>
      </w:r>
      <w:r w:rsidR="00AF67F8" w:rsidRPr="00097EB5">
        <w:rPr>
          <w:rFonts w:ascii="Arial" w:hAnsi="Arial" w:cs="Arial"/>
        </w:rPr>
        <w:t>3,</w:t>
      </w:r>
      <w:r w:rsidR="00F96DAD" w:rsidRPr="00097EB5">
        <w:rPr>
          <w:rFonts w:ascii="Arial" w:hAnsi="Arial" w:cs="Arial"/>
        </w:rPr>
        <w:t>42</w:t>
      </w:r>
      <w:r w:rsidR="009D63C4" w:rsidRPr="00097EB5">
        <w:rPr>
          <w:rFonts w:ascii="Arial" w:hAnsi="Arial" w:cs="Arial"/>
        </w:rPr>
        <w:t>%</w:t>
      </w:r>
      <w:r w:rsidR="0018050F" w:rsidRPr="00097EB5">
        <w:rPr>
          <w:rFonts w:ascii="Arial" w:hAnsi="Arial" w:cs="Arial"/>
        </w:rPr>
        <w:t xml:space="preserve">, já o fundo </w:t>
      </w:r>
      <w:r w:rsidR="0018050F" w:rsidRPr="00097EB5">
        <w:rPr>
          <w:rFonts w:ascii="Arial" w:hAnsi="Arial" w:cs="Arial"/>
          <w:b/>
          <w:bCs/>
        </w:rPr>
        <w:t xml:space="preserve">BB AÇÕES TECNOLOGIA BDR NIVEL I FI </w:t>
      </w:r>
      <w:r w:rsidR="009F707E" w:rsidRPr="00097EB5">
        <w:rPr>
          <w:rFonts w:ascii="Arial" w:hAnsi="Arial" w:cs="Arial"/>
        </w:rPr>
        <w:t>enquadrado no</w:t>
      </w:r>
      <w:r w:rsidR="009F707E" w:rsidRPr="00097EB5">
        <w:rPr>
          <w:rFonts w:ascii="Arial" w:hAnsi="Arial" w:cs="Arial"/>
          <w:b/>
          <w:bCs/>
        </w:rPr>
        <w:t xml:space="preserve"> </w:t>
      </w:r>
      <w:r w:rsidR="009F707E" w:rsidRPr="00097EB5">
        <w:rPr>
          <w:rFonts w:ascii="Arial" w:hAnsi="Arial" w:cs="Arial"/>
        </w:rPr>
        <w:t>a</w:t>
      </w:r>
      <w:r w:rsidR="0018050F" w:rsidRPr="00097EB5">
        <w:rPr>
          <w:rFonts w:ascii="Arial" w:hAnsi="Arial" w:cs="Arial"/>
        </w:rPr>
        <w:t xml:space="preserve">rtigo 9 A III </w:t>
      </w:r>
      <w:r w:rsidR="004255B9" w:rsidRPr="00097EB5">
        <w:rPr>
          <w:rFonts w:ascii="Arial" w:hAnsi="Arial" w:cs="Arial"/>
        </w:rPr>
        <w:t>fechou período</w:t>
      </w:r>
      <w:r w:rsidR="0018050F" w:rsidRPr="00097EB5">
        <w:rPr>
          <w:rFonts w:ascii="Arial" w:hAnsi="Arial" w:cs="Arial"/>
        </w:rPr>
        <w:t xml:space="preserve"> com </w:t>
      </w:r>
      <w:r w:rsidR="0018050F" w:rsidRPr="00097EB5">
        <w:rPr>
          <w:rFonts w:ascii="Arial" w:hAnsi="Arial" w:cs="Arial"/>
          <w:b/>
          <w:bCs/>
        </w:rPr>
        <w:t xml:space="preserve">R$ </w:t>
      </w:r>
      <w:r w:rsidR="00F96DAD" w:rsidRPr="00097EB5">
        <w:rPr>
          <w:rFonts w:ascii="Arial" w:hAnsi="Arial" w:cs="Arial"/>
          <w:b/>
          <w:bCs/>
        </w:rPr>
        <w:t>1.109.459,43</w:t>
      </w:r>
      <w:r w:rsidR="0018050F" w:rsidRPr="00097EB5">
        <w:rPr>
          <w:rFonts w:ascii="Arial" w:hAnsi="Arial" w:cs="Arial"/>
        </w:rPr>
        <w:t xml:space="preserve">, percentual de </w:t>
      </w:r>
      <w:r w:rsidR="002B5CE5" w:rsidRPr="00097EB5">
        <w:rPr>
          <w:rFonts w:ascii="Arial" w:hAnsi="Arial" w:cs="Arial"/>
        </w:rPr>
        <w:t>2,0</w:t>
      </w:r>
      <w:r w:rsidR="00F96DAD" w:rsidRPr="00097EB5">
        <w:rPr>
          <w:rFonts w:ascii="Arial" w:hAnsi="Arial" w:cs="Arial"/>
        </w:rPr>
        <w:t>7</w:t>
      </w:r>
      <w:r w:rsidR="0018050F" w:rsidRPr="00097EB5">
        <w:rPr>
          <w:rFonts w:ascii="Arial" w:hAnsi="Arial" w:cs="Arial"/>
        </w:rPr>
        <w:t>%.</w:t>
      </w:r>
      <w:r w:rsidR="00DE0660" w:rsidRPr="00097EB5">
        <w:rPr>
          <w:rFonts w:ascii="Arial" w:hAnsi="Arial" w:cs="Arial"/>
        </w:rPr>
        <w:t xml:space="preserve"> </w:t>
      </w:r>
      <w:r w:rsidR="00B9248E" w:rsidRPr="00097EB5">
        <w:rPr>
          <w:rFonts w:ascii="Arial" w:hAnsi="Arial" w:cs="Arial"/>
          <w:b/>
          <w:bCs/>
        </w:rPr>
        <w:t>O FUNDO SAFRA CART</w:t>
      </w:r>
      <w:r w:rsidR="0057734A" w:rsidRPr="00097EB5">
        <w:rPr>
          <w:rFonts w:ascii="Arial" w:hAnsi="Arial" w:cs="Arial"/>
          <w:b/>
          <w:bCs/>
        </w:rPr>
        <w:t xml:space="preserve"> </w:t>
      </w:r>
      <w:r w:rsidR="00B9248E" w:rsidRPr="00097EB5">
        <w:rPr>
          <w:rFonts w:ascii="Arial" w:hAnsi="Arial" w:cs="Arial"/>
          <w:b/>
          <w:bCs/>
        </w:rPr>
        <w:t>PREM FI MULT</w:t>
      </w:r>
      <w:r w:rsidR="00B9248E" w:rsidRPr="00097EB5">
        <w:rPr>
          <w:rFonts w:ascii="Arial" w:hAnsi="Arial" w:cs="Arial"/>
        </w:rPr>
        <w:t xml:space="preserve"> enquadra</w:t>
      </w:r>
      <w:r w:rsidR="00AD07CE" w:rsidRPr="00097EB5">
        <w:rPr>
          <w:rFonts w:ascii="Arial" w:hAnsi="Arial" w:cs="Arial"/>
        </w:rPr>
        <w:t xml:space="preserve">do no artigo 10º, Inciso I iniciou o período com </w:t>
      </w:r>
      <w:r w:rsidR="00AD07CE" w:rsidRPr="00097EB5">
        <w:rPr>
          <w:rFonts w:ascii="Arial" w:hAnsi="Arial" w:cs="Arial"/>
          <w:b/>
          <w:bCs/>
        </w:rPr>
        <w:t xml:space="preserve">R$ </w:t>
      </w:r>
      <w:r w:rsidR="00F96DAD" w:rsidRPr="00097EB5">
        <w:rPr>
          <w:rFonts w:ascii="Arial" w:hAnsi="Arial" w:cs="Arial"/>
          <w:b/>
          <w:bCs/>
        </w:rPr>
        <w:t>585.129,08</w:t>
      </w:r>
      <w:r w:rsidR="009B0CDA" w:rsidRPr="00097EB5">
        <w:rPr>
          <w:rFonts w:ascii="Arial" w:hAnsi="Arial" w:cs="Arial"/>
        </w:rPr>
        <w:t>.</w:t>
      </w:r>
      <w:r w:rsidR="00F96DAD" w:rsidRPr="00097EB5">
        <w:rPr>
          <w:rFonts w:ascii="Arial" w:hAnsi="Arial" w:cs="Arial"/>
        </w:rPr>
        <w:t xml:space="preserve"> </w:t>
      </w:r>
      <w:r w:rsidR="00F96DAD" w:rsidRPr="00097EB5">
        <w:rPr>
          <w:rFonts w:ascii="Arial" w:hAnsi="Arial" w:cs="Arial"/>
          <w:b/>
          <w:bCs/>
        </w:rPr>
        <w:t>O FUNDO BB T.P IPCA FI R.F.P</w:t>
      </w:r>
      <w:r w:rsidR="00F96DAD" w:rsidRPr="00097EB5">
        <w:rPr>
          <w:rFonts w:ascii="Arial" w:hAnsi="Arial" w:cs="Arial"/>
        </w:rPr>
        <w:t xml:space="preserve"> iniciou com </w:t>
      </w:r>
      <w:r w:rsidR="00F96DAD" w:rsidRPr="00097EB5">
        <w:rPr>
          <w:rFonts w:ascii="Arial" w:hAnsi="Arial" w:cs="Arial"/>
          <w:b/>
          <w:bCs/>
        </w:rPr>
        <w:t>R$ 571.908,30</w:t>
      </w:r>
      <w:r w:rsidR="00F96DAD" w:rsidRPr="00097EB5">
        <w:rPr>
          <w:rFonts w:ascii="Arial" w:hAnsi="Arial" w:cs="Arial"/>
        </w:rPr>
        <w:t xml:space="preserve"> Lei 7º </w:t>
      </w:r>
      <w:proofErr w:type="spellStart"/>
      <w:r w:rsidR="00F96DAD" w:rsidRPr="00097EB5">
        <w:rPr>
          <w:rFonts w:ascii="Arial" w:hAnsi="Arial" w:cs="Arial"/>
        </w:rPr>
        <w:t>lb</w:t>
      </w:r>
      <w:proofErr w:type="spellEnd"/>
      <w:r w:rsidR="00F96DAD" w:rsidRPr="00097EB5">
        <w:rPr>
          <w:rFonts w:ascii="Arial" w:hAnsi="Arial" w:cs="Arial"/>
        </w:rPr>
        <w:t xml:space="preserve"> e percentual 1,07%.</w:t>
      </w:r>
      <w:r w:rsidR="00830230" w:rsidRPr="00097EB5">
        <w:rPr>
          <w:rFonts w:ascii="Arial" w:hAnsi="Arial" w:cs="Arial"/>
        </w:rPr>
        <w:t xml:space="preserve"> </w:t>
      </w:r>
      <w:r w:rsidR="00830230" w:rsidRPr="00097EB5">
        <w:rPr>
          <w:rFonts w:ascii="Arial" w:hAnsi="Arial" w:cs="Arial"/>
          <w:b/>
          <w:color w:val="000000" w:themeColor="text1"/>
        </w:rPr>
        <w:t>O total de recurso</w:t>
      </w:r>
      <w:r w:rsidR="00404564" w:rsidRPr="00097EB5">
        <w:rPr>
          <w:rFonts w:ascii="Arial" w:hAnsi="Arial" w:cs="Arial"/>
          <w:b/>
          <w:color w:val="000000" w:themeColor="text1"/>
        </w:rPr>
        <w:t xml:space="preserve">s no mês de </w:t>
      </w:r>
      <w:r w:rsidR="00292815" w:rsidRPr="00097EB5">
        <w:rPr>
          <w:rFonts w:ascii="Arial" w:hAnsi="Arial" w:cs="Arial"/>
          <w:b/>
          <w:color w:val="000000" w:themeColor="text1"/>
        </w:rPr>
        <w:t>AGOSTO</w:t>
      </w:r>
      <w:r w:rsidR="00404564" w:rsidRPr="00097EB5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097EB5">
        <w:rPr>
          <w:rFonts w:ascii="Arial" w:hAnsi="Arial" w:cs="Arial"/>
          <w:b/>
        </w:rPr>
        <w:t xml:space="preserve"> </w:t>
      </w:r>
      <w:r w:rsidR="006D138D" w:rsidRPr="00097EB5">
        <w:rPr>
          <w:rFonts w:ascii="Arial" w:hAnsi="Arial" w:cs="Arial"/>
          <w:b/>
        </w:rPr>
        <w:t>53.655.410,12</w:t>
      </w:r>
      <w:r w:rsidR="00D05733" w:rsidRPr="00097EB5">
        <w:rPr>
          <w:rFonts w:ascii="Arial" w:hAnsi="Arial" w:cs="Arial"/>
          <w:b/>
        </w:rPr>
        <w:t>.</w:t>
      </w:r>
      <w:r w:rsidR="00FA0673" w:rsidRPr="00097EB5">
        <w:rPr>
          <w:rFonts w:ascii="Arial" w:hAnsi="Arial" w:cs="Arial"/>
          <w:b/>
        </w:rPr>
        <w:t xml:space="preserve"> </w:t>
      </w:r>
      <w:r w:rsidR="00FA0673" w:rsidRPr="00097EB5">
        <w:rPr>
          <w:rFonts w:ascii="Arial" w:hAnsi="Arial" w:cs="Arial"/>
        </w:rPr>
        <w:t>Assim como julho, o mês de agosto também foi positivo para os investimentos. Logo no início do mês as carteiras apresentaram forte retorno positivo, mas diminuíram sua intensidade na segunda quinzena do mês. O grande destaque de rentabilidade neste mês, foram os ativos ligados ao principal índice de renda variável local (IBOVESPA), que avançou 6,16% e com isso retornou para campo positivo no acumulado de 2022.</w:t>
      </w:r>
      <w:r w:rsidR="00AD07CE" w:rsidRPr="00097EB5">
        <w:rPr>
          <w:rFonts w:ascii="Arial" w:hAnsi="Arial" w:cs="Arial"/>
          <w:b/>
        </w:rPr>
        <w:t xml:space="preserve"> </w:t>
      </w:r>
    </w:p>
    <w:p w14:paraId="6A17B497" w14:textId="77777777" w:rsidR="00FD25EB" w:rsidRPr="00D80939" w:rsidRDefault="00FD25EB" w:rsidP="00FD25EB">
      <w:pPr>
        <w:jc w:val="both"/>
        <w:rPr>
          <w:rFonts w:ascii="Arial" w:hAnsi="Arial" w:cs="Arial"/>
          <w:color w:val="000000" w:themeColor="text1"/>
        </w:rPr>
      </w:pPr>
    </w:p>
    <w:p w14:paraId="6B5717EE" w14:textId="5D8BD075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proofErr w:type="spellStart"/>
      <w:r w:rsidR="00FD25EB">
        <w:rPr>
          <w:rFonts w:ascii="Arial" w:hAnsi="Arial" w:cs="Arial"/>
          <w:color w:val="000000" w:themeColor="text1"/>
        </w:rPr>
        <w:t>Gizela</w:t>
      </w:r>
      <w:proofErr w:type="spellEnd"/>
      <w:r w:rsidR="00FD25EB">
        <w:rPr>
          <w:rFonts w:ascii="Arial" w:hAnsi="Arial" w:cs="Arial"/>
          <w:color w:val="000000" w:themeColor="text1"/>
        </w:rPr>
        <w:t xml:space="preserve"> Maria </w:t>
      </w:r>
      <w:proofErr w:type="spellStart"/>
      <w:r w:rsidR="00FD25EB">
        <w:rPr>
          <w:rFonts w:ascii="Arial" w:hAnsi="Arial" w:cs="Arial"/>
          <w:color w:val="000000" w:themeColor="text1"/>
        </w:rPr>
        <w:t>Paresqui</w:t>
      </w:r>
      <w:proofErr w:type="spellEnd"/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660B14C8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Loraine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Fardin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Zavarise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sz w:val="24"/>
          <w:szCs w:val="24"/>
        </w:rPr>
        <w:t>Gizela</w:t>
      </w:r>
      <w:proofErr w:type="spellEnd"/>
      <w:r w:rsidR="009F707E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9F707E">
        <w:rPr>
          <w:rFonts w:ascii="Arial" w:hAnsi="Arial" w:cs="Arial"/>
          <w:sz w:val="24"/>
          <w:szCs w:val="24"/>
        </w:rPr>
        <w:t>Paresqui</w:t>
      </w:r>
      <w:proofErr w:type="spellEnd"/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color w:val="000000" w:themeColor="text1"/>
        </w:rPr>
        <w:t>Ule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</w:t>
      </w:r>
      <w:proofErr w:type="spellStart"/>
      <w:r w:rsidR="009F707E">
        <w:rPr>
          <w:rFonts w:ascii="Arial" w:hAnsi="Arial" w:cs="Arial"/>
          <w:color w:val="000000" w:themeColor="text1"/>
        </w:rPr>
        <w:t>Estefanio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686D"/>
    <w:rsid w:val="00027760"/>
    <w:rsid w:val="000406CA"/>
    <w:rsid w:val="00045526"/>
    <w:rsid w:val="00046CD5"/>
    <w:rsid w:val="00051654"/>
    <w:rsid w:val="000553A0"/>
    <w:rsid w:val="00057D89"/>
    <w:rsid w:val="00064D3D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EB5"/>
    <w:rsid w:val="00097F81"/>
    <w:rsid w:val="000A31D5"/>
    <w:rsid w:val="000B5C0A"/>
    <w:rsid w:val="000C3456"/>
    <w:rsid w:val="000C41EC"/>
    <w:rsid w:val="000C5875"/>
    <w:rsid w:val="000C67D6"/>
    <w:rsid w:val="000D26CB"/>
    <w:rsid w:val="000D3204"/>
    <w:rsid w:val="000D33D1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4365"/>
    <w:rsid w:val="001669D8"/>
    <w:rsid w:val="00172FD9"/>
    <w:rsid w:val="0018050F"/>
    <w:rsid w:val="001853D4"/>
    <w:rsid w:val="001911D3"/>
    <w:rsid w:val="00194CBD"/>
    <w:rsid w:val="00196103"/>
    <w:rsid w:val="001977E8"/>
    <w:rsid w:val="001A02AB"/>
    <w:rsid w:val="001A03ED"/>
    <w:rsid w:val="001A562D"/>
    <w:rsid w:val="001A7720"/>
    <w:rsid w:val="001B1F1F"/>
    <w:rsid w:val="001B7DF7"/>
    <w:rsid w:val="001C6195"/>
    <w:rsid w:val="001C6EC8"/>
    <w:rsid w:val="001D00AF"/>
    <w:rsid w:val="001D76C6"/>
    <w:rsid w:val="001E1D51"/>
    <w:rsid w:val="001E62E2"/>
    <w:rsid w:val="002008B1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5ACD"/>
    <w:rsid w:val="00246E98"/>
    <w:rsid w:val="00250654"/>
    <w:rsid w:val="002513F9"/>
    <w:rsid w:val="002528A2"/>
    <w:rsid w:val="00253114"/>
    <w:rsid w:val="00254A1C"/>
    <w:rsid w:val="002643BF"/>
    <w:rsid w:val="00264BEA"/>
    <w:rsid w:val="002657E4"/>
    <w:rsid w:val="00272037"/>
    <w:rsid w:val="0027253E"/>
    <w:rsid w:val="00273EB7"/>
    <w:rsid w:val="00275D9C"/>
    <w:rsid w:val="00281663"/>
    <w:rsid w:val="00284255"/>
    <w:rsid w:val="0028523C"/>
    <w:rsid w:val="00285992"/>
    <w:rsid w:val="002869C8"/>
    <w:rsid w:val="00292815"/>
    <w:rsid w:val="0029506B"/>
    <w:rsid w:val="00296365"/>
    <w:rsid w:val="002A0EBF"/>
    <w:rsid w:val="002A2004"/>
    <w:rsid w:val="002A2EB5"/>
    <w:rsid w:val="002B1410"/>
    <w:rsid w:val="002B4284"/>
    <w:rsid w:val="002B5CE5"/>
    <w:rsid w:val="002B6BAC"/>
    <w:rsid w:val="002C345B"/>
    <w:rsid w:val="002C38EB"/>
    <w:rsid w:val="002C5CCC"/>
    <w:rsid w:val="002D26AC"/>
    <w:rsid w:val="002E29E8"/>
    <w:rsid w:val="002E503C"/>
    <w:rsid w:val="002E7A76"/>
    <w:rsid w:val="002F01D8"/>
    <w:rsid w:val="002F0CFF"/>
    <w:rsid w:val="00307C98"/>
    <w:rsid w:val="003102F1"/>
    <w:rsid w:val="00312041"/>
    <w:rsid w:val="003152EB"/>
    <w:rsid w:val="0031719F"/>
    <w:rsid w:val="003235CE"/>
    <w:rsid w:val="0032469A"/>
    <w:rsid w:val="00330202"/>
    <w:rsid w:val="00330675"/>
    <w:rsid w:val="00331912"/>
    <w:rsid w:val="003345E3"/>
    <w:rsid w:val="00336DE6"/>
    <w:rsid w:val="00341AF0"/>
    <w:rsid w:val="00342DEB"/>
    <w:rsid w:val="00347A46"/>
    <w:rsid w:val="00351CE0"/>
    <w:rsid w:val="00354DF4"/>
    <w:rsid w:val="00363119"/>
    <w:rsid w:val="0036793C"/>
    <w:rsid w:val="00367B46"/>
    <w:rsid w:val="00372D78"/>
    <w:rsid w:val="00373A68"/>
    <w:rsid w:val="00377EC6"/>
    <w:rsid w:val="00381408"/>
    <w:rsid w:val="00384CF8"/>
    <w:rsid w:val="003863B5"/>
    <w:rsid w:val="00386BF4"/>
    <w:rsid w:val="00394F76"/>
    <w:rsid w:val="00397F8A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C1664"/>
    <w:rsid w:val="003C1B8F"/>
    <w:rsid w:val="003C6ACC"/>
    <w:rsid w:val="003D5978"/>
    <w:rsid w:val="003D62CB"/>
    <w:rsid w:val="003E3DDD"/>
    <w:rsid w:val="003E4E75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12A4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53D7"/>
    <w:rsid w:val="004F7192"/>
    <w:rsid w:val="004F7DE5"/>
    <w:rsid w:val="0050076C"/>
    <w:rsid w:val="00500788"/>
    <w:rsid w:val="005013AE"/>
    <w:rsid w:val="00501C8C"/>
    <w:rsid w:val="00502023"/>
    <w:rsid w:val="0050339F"/>
    <w:rsid w:val="00504617"/>
    <w:rsid w:val="00504E94"/>
    <w:rsid w:val="005110D4"/>
    <w:rsid w:val="005131F5"/>
    <w:rsid w:val="00527C94"/>
    <w:rsid w:val="005301C9"/>
    <w:rsid w:val="005335FD"/>
    <w:rsid w:val="00537674"/>
    <w:rsid w:val="00546656"/>
    <w:rsid w:val="00552DDF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34A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068B"/>
    <w:rsid w:val="005C6704"/>
    <w:rsid w:val="005C78FE"/>
    <w:rsid w:val="005D244D"/>
    <w:rsid w:val="005D3291"/>
    <w:rsid w:val="005D73AF"/>
    <w:rsid w:val="005E1783"/>
    <w:rsid w:val="005E2BC3"/>
    <w:rsid w:val="005E56FB"/>
    <w:rsid w:val="005F14AF"/>
    <w:rsid w:val="00600937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88F"/>
    <w:rsid w:val="00637A07"/>
    <w:rsid w:val="00641979"/>
    <w:rsid w:val="00651B77"/>
    <w:rsid w:val="00652368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1F03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138D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14C3E"/>
    <w:rsid w:val="007207AB"/>
    <w:rsid w:val="00721A95"/>
    <w:rsid w:val="0072507E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C0C16"/>
    <w:rsid w:val="007D1A88"/>
    <w:rsid w:val="007E5A1A"/>
    <w:rsid w:val="007E6C59"/>
    <w:rsid w:val="007E71FA"/>
    <w:rsid w:val="007F1EB8"/>
    <w:rsid w:val="007F6C68"/>
    <w:rsid w:val="00800EA6"/>
    <w:rsid w:val="00800F93"/>
    <w:rsid w:val="00801E54"/>
    <w:rsid w:val="00804C7F"/>
    <w:rsid w:val="00805429"/>
    <w:rsid w:val="00805C75"/>
    <w:rsid w:val="00807820"/>
    <w:rsid w:val="00807BDC"/>
    <w:rsid w:val="008245CE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5714B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35C96"/>
    <w:rsid w:val="009419C2"/>
    <w:rsid w:val="00942D7C"/>
    <w:rsid w:val="0094386A"/>
    <w:rsid w:val="00943C61"/>
    <w:rsid w:val="00943CFE"/>
    <w:rsid w:val="00944094"/>
    <w:rsid w:val="00944CBD"/>
    <w:rsid w:val="00946EB8"/>
    <w:rsid w:val="0095223C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3B2A"/>
    <w:rsid w:val="009A70B4"/>
    <w:rsid w:val="009A71E4"/>
    <w:rsid w:val="009B0CDA"/>
    <w:rsid w:val="009B1CBD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0EEF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2187"/>
    <w:rsid w:val="00AA55FB"/>
    <w:rsid w:val="00AA59FB"/>
    <w:rsid w:val="00AB3744"/>
    <w:rsid w:val="00AB3B80"/>
    <w:rsid w:val="00AB3DAF"/>
    <w:rsid w:val="00AB4301"/>
    <w:rsid w:val="00AB4C4B"/>
    <w:rsid w:val="00AC420D"/>
    <w:rsid w:val="00AD07CE"/>
    <w:rsid w:val="00AD464F"/>
    <w:rsid w:val="00AD6EE2"/>
    <w:rsid w:val="00AE051F"/>
    <w:rsid w:val="00AE2E46"/>
    <w:rsid w:val="00AE5AC6"/>
    <w:rsid w:val="00AF1204"/>
    <w:rsid w:val="00AF2A92"/>
    <w:rsid w:val="00AF35A7"/>
    <w:rsid w:val="00AF67F8"/>
    <w:rsid w:val="00B002C7"/>
    <w:rsid w:val="00B062ED"/>
    <w:rsid w:val="00B10E69"/>
    <w:rsid w:val="00B14C36"/>
    <w:rsid w:val="00B15719"/>
    <w:rsid w:val="00B1665A"/>
    <w:rsid w:val="00B22968"/>
    <w:rsid w:val="00B24708"/>
    <w:rsid w:val="00B3200B"/>
    <w:rsid w:val="00B32D32"/>
    <w:rsid w:val="00B36123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74B58"/>
    <w:rsid w:val="00B84C5D"/>
    <w:rsid w:val="00B878C5"/>
    <w:rsid w:val="00B9248E"/>
    <w:rsid w:val="00BA18FC"/>
    <w:rsid w:val="00BA1EE9"/>
    <w:rsid w:val="00BA1EF7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2E38"/>
    <w:rsid w:val="00BF38BA"/>
    <w:rsid w:val="00BF43A9"/>
    <w:rsid w:val="00BF5AAA"/>
    <w:rsid w:val="00C21BBA"/>
    <w:rsid w:val="00C243A0"/>
    <w:rsid w:val="00C30A79"/>
    <w:rsid w:val="00C30C7A"/>
    <w:rsid w:val="00C31E9B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46A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0660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1443"/>
    <w:rsid w:val="00E43C47"/>
    <w:rsid w:val="00E57532"/>
    <w:rsid w:val="00E618CE"/>
    <w:rsid w:val="00E62915"/>
    <w:rsid w:val="00E63453"/>
    <w:rsid w:val="00E733A0"/>
    <w:rsid w:val="00E8266D"/>
    <w:rsid w:val="00E841B8"/>
    <w:rsid w:val="00E87324"/>
    <w:rsid w:val="00E91767"/>
    <w:rsid w:val="00E9530B"/>
    <w:rsid w:val="00EA0E22"/>
    <w:rsid w:val="00EB62D6"/>
    <w:rsid w:val="00EC074F"/>
    <w:rsid w:val="00EC2F40"/>
    <w:rsid w:val="00ED654C"/>
    <w:rsid w:val="00EE17B5"/>
    <w:rsid w:val="00EE3BB2"/>
    <w:rsid w:val="00EF3069"/>
    <w:rsid w:val="00EF5D9E"/>
    <w:rsid w:val="00EF6371"/>
    <w:rsid w:val="00EF6532"/>
    <w:rsid w:val="00F063C8"/>
    <w:rsid w:val="00F071C7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47D"/>
    <w:rsid w:val="00F36C95"/>
    <w:rsid w:val="00F425F9"/>
    <w:rsid w:val="00F42B3F"/>
    <w:rsid w:val="00F44224"/>
    <w:rsid w:val="00F50B47"/>
    <w:rsid w:val="00F561C6"/>
    <w:rsid w:val="00F60E20"/>
    <w:rsid w:val="00F62FCD"/>
    <w:rsid w:val="00F663A5"/>
    <w:rsid w:val="00F67B62"/>
    <w:rsid w:val="00F70B92"/>
    <w:rsid w:val="00F73EF7"/>
    <w:rsid w:val="00F764C6"/>
    <w:rsid w:val="00F76634"/>
    <w:rsid w:val="00F806A1"/>
    <w:rsid w:val="00F8160D"/>
    <w:rsid w:val="00F82AF4"/>
    <w:rsid w:val="00F82C48"/>
    <w:rsid w:val="00F9247E"/>
    <w:rsid w:val="00F96DAD"/>
    <w:rsid w:val="00FA0673"/>
    <w:rsid w:val="00FA0DBE"/>
    <w:rsid w:val="00FA1272"/>
    <w:rsid w:val="00FA190D"/>
    <w:rsid w:val="00FA2393"/>
    <w:rsid w:val="00FB0D34"/>
    <w:rsid w:val="00FB37F3"/>
    <w:rsid w:val="00FB3ADB"/>
    <w:rsid w:val="00FB6F04"/>
    <w:rsid w:val="00FC1779"/>
    <w:rsid w:val="00FC493E"/>
    <w:rsid w:val="00FD25EB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2020-05-07T13:47:00Z</cp:lastPrinted>
  <dcterms:created xsi:type="dcterms:W3CDTF">2022-10-17T18:15:00Z</dcterms:created>
  <dcterms:modified xsi:type="dcterms:W3CDTF">2022-10-18T16:29:00Z</dcterms:modified>
</cp:coreProperties>
</file>